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Playfair Display" w:cs="Playfair Display" w:eastAsia="Playfair Display" w:hAnsi="Playfair Display"/>
          <w:b w:val="1"/>
          <w:bCs w:val="1"/>
          <w:sz w:val="46"/>
          <w:szCs w:val="46"/>
        </w:rPr>
      </w:pPr>
      <w:bookmarkStart w:colFirst="0" w:colLast="0" w:name="_8jrh8h4s7snf" w:id="0"/>
      <w:bookmarkEnd w:id="0"/>
      <w:r w:rsidDel="00000000" w:rsidR="00000000" w:rsidRPr="00000000">
        <w:rPr>
          <w:rFonts w:ascii="Playfair Display" w:cs="Playfair Display" w:eastAsia="Playfair Display" w:hAnsi="Playfair Display"/>
          <w:b w:val="1"/>
          <w:bCs w:val="1"/>
          <w:sz w:val="46"/>
          <w:szCs w:val="46"/>
          <w:rtl w:val="0"/>
        </w:rPr>
        <w:t xml:space="preserve">Letter from a Parent</w:t>
      </w:r>
    </w:p>
    <w:p w:rsidR="00000000" w:rsidDel="00000000" w:rsidP="00000000" w:rsidRDefault="00000000" w:rsidRPr="00000000" w14:paraId="00000002">
      <w:pPr>
        <w:spacing w:after="240" w:befor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Dear Members of the Baltimore City Board of School Commissioners,</w:t>
      </w:r>
    </w:p>
    <w:p w:rsidR="00000000" w:rsidDel="00000000" w:rsidP="00000000" w:rsidRDefault="00000000" w:rsidRPr="00000000" w14:paraId="00000003">
      <w:pPr>
        <w:spacing w:after="240" w:befor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 am writing to you not just as a Baltimore resident, but as a parent of a Baltimore Collegiate School for Boys scholar—a boy who has grown, matured, and transformed in ways I could not have imagined before he entered those doors.</w:t>
      </w:r>
    </w:p>
    <w:p w:rsidR="00000000" w:rsidDel="00000000" w:rsidP="00000000" w:rsidRDefault="00000000" w:rsidRPr="00000000" w14:paraId="00000004">
      <w:pPr>
        <w:spacing w:after="240" w:befor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To put it plainly: </w:t>
      </w:r>
      <w:r w:rsidDel="00000000" w:rsidR="00000000" w:rsidRPr="00000000">
        <w:rPr>
          <w:rFonts w:ascii="Playfair Display" w:cs="Playfair Display" w:eastAsia="Playfair Display" w:hAnsi="Playfair Display"/>
          <w:b w:val="1"/>
          <w:bCs w:val="1"/>
          <w:rtl w:val="0"/>
        </w:rPr>
        <w:t xml:space="preserve">Baltimore Collegiate has changed my son’s life.</w:t>
        <w:br w:type="textWrapping"/>
      </w:r>
      <w:r w:rsidDel="00000000" w:rsidR="00000000" w:rsidRPr="00000000">
        <w:rPr>
          <w:rFonts w:ascii="Playfair Display" w:cs="Playfair Display" w:eastAsia="Playfair Display" w:hAnsi="Playfair Display"/>
          <w:rtl w:val="0"/>
        </w:rPr>
        <w:t xml:space="preserve">And I am urging you, with every ounce of conviction I have as a mother/father/guardian, to keep this school open.</w:t>
      </w:r>
    </w:p>
    <w:p w:rsidR="00000000" w:rsidDel="00000000" w:rsidP="00000000" w:rsidRDefault="00000000" w:rsidRPr="00000000" w14:paraId="00000005">
      <w:pPr>
        <w:spacing w:after="240" w:befor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Before BCSB, my son was bright but overlooked. He was capable but misunderstood. He was talented but underchallenged. At Baltimore Collegiate, he found something he had never experienced before: a school designed </w:t>
      </w:r>
      <w:r w:rsidDel="00000000" w:rsidR="00000000" w:rsidRPr="00000000">
        <w:rPr>
          <w:rFonts w:ascii="Playfair Display" w:cs="Playfair Display" w:eastAsia="Playfair Display" w:hAnsi="Playfair Display"/>
          <w:b w:val="1"/>
          <w:bCs w:val="1"/>
          <w:rtl w:val="0"/>
        </w:rPr>
        <w:t xml:space="preserve">specifically</w:t>
      </w:r>
      <w:r w:rsidDel="00000000" w:rsidR="00000000" w:rsidRPr="00000000">
        <w:rPr>
          <w:rFonts w:ascii="Playfair Display" w:cs="Playfair Display" w:eastAsia="Playfair Display" w:hAnsi="Playfair Display"/>
          <w:rtl w:val="0"/>
        </w:rPr>
        <w:t xml:space="preserve"> for young Black boys—one that sees their potential, speaks to their identity, and refuses to let them fall through the cracks.</w:t>
      </w:r>
    </w:p>
    <w:p w:rsidR="00000000" w:rsidDel="00000000" w:rsidP="00000000" w:rsidRDefault="00000000" w:rsidRPr="00000000" w14:paraId="00000006">
      <w:pPr>
        <w:spacing w:after="240" w:befor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The results speak for themselves.</w:t>
      </w:r>
    </w:p>
    <w:p w:rsidR="00000000" w:rsidDel="00000000" w:rsidP="00000000" w:rsidRDefault="00000000" w:rsidRPr="00000000" w14:paraId="00000007">
      <w:pPr>
        <w:spacing w:after="240" w:before="240" w:lineRule="auto"/>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b w:val="1"/>
          <w:bCs w:val="1"/>
          <w:rtl w:val="0"/>
        </w:rPr>
        <w:t xml:space="preserve">In a city where the average high school graduation rate hovers around 60% for Black boys, Baltimore Collegiate boys are graduating from high school at a 90% graduation rate after they leave BCSB.</w:t>
        <w:br w:type="textWrapping"/>
      </w:r>
    </w:p>
    <w:p w:rsidR="00000000" w:rsidDel="00000000" w:rsidP="00000000" w:rsidRDefault="00000000" w:rsidRPr="00000000" w14:paraId="00000008">
      <w:pPr>
        <w:spacing w:after="240" w:before="240" w:lineRule="auto"/>
        <w:rPr>
          <w:rFonts w:ascii="Playfair Display" w:cs="Playfair Display" w:eastAsia="Playfair Display" w:hAnsi="Playfair Display"/>
          <w:i w:val="1"/>
          <w:iCs w:val="1"/>
        </w:rPr>
      </w:pPr>
      <w:r w:rsidDel="00000000" w:rsidR="00000000" w:rsidRPr="00000000">
        <w:rPr>
          <w:rFonts w:ascii="Playfair Display" w:cs="Playfair Display" w:eastAsia="Playfair Display" w:hAnsi="Playfair Display"/>
          <w:i w:val="1"/>
          <w:iCs w:val="1"/>
          <w:rtl w:val="0"/>
        </w:rPr>
        <w:t xml:space="preserve">That is not just a number. That is my son’s future—and the future of hundreds of boys just like him.</w:t>
      </w:r>
    </w:p>
    <w:p w:rsidR="00000000" w:rsidDel="00000000" w:rsidP="00000000" w:rsidRDefault="00000000" w:rsidRPr="00000000" w14:paraId="00000009">
      <w:pPr>
        <w:spacing w:after="240" w:befor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BCSB teaches discipline, respect, leadership, and a deep sense of responsibility. My son walks taller now. He speaks with confidence. He believes in himself because his teachers believe in him. The brotherhood he has found there is irreplaceable. The mentorship he receives there is unlike anything he would experience in a traditional school setting.</w:t>
      </w:r>
    </w:p>
    <w:p w:rsidR="00000000" w:rsidDel="00000000" w:rsidP="00000000" w:rsidRDefault="00000000" w:rsidRPr="00000000" w14:paraId="0000000A">
      <w:pPr>
        <w:spacing w:after="240" w:before="240" w:lineRule="auto"/>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rtl w:val="0"/>
        </w:rPr>
        <w:t xml:space="preserve">Closing this school would not simply disrupt an academic program. </w:t>
      </w:r>
      <w:r w:rsidDel="00000000" w:rsidR="00000000" w:rsidRPr="00000000">
        <w:rPr>
          <w:rFonts w:ascii="Playfair Display" w:cs="Playfair Display" w:eastAsia="Playfair Display" w:hAnsi="Playfair Display"/>
          <w:b w:val="1"/>
          <w:bCs w:val="1"/>
          <w:rtl w:val="0"/>
        </w:rPr>
        <w:t xml:space="preserve">It would tear apart a community and rob boys of one of the only environments in Baltimore truly built for them.</w:t>
      </w:r>
    </w:p>
    <w:p w:rsidR="00000000" w:rsidDel="00000000" w:rsidP="00000000" w:rsidRDefault="00000000" w:rsidRPr="00000000" w14:paraId="0000000B">
      <w:pPr>
        <w:spacing w:after="240" w:befor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 also want to acknowledge a reality many parents have noticed: </w:t>
      </w:r>
      <w:r w:rsidDel="00000000" w:rsidR="00000000" w:rsidRPr="00000000">
        <w:rPr>
          <w:rFonts w:ascii="Playfair Display" w:cs="Playfair Display" w:eastAsia="Playfair Display" w:hAnsi="Playfair Display"/>
          <w:b w:val="1"/>
          <w:bCs w:val="1"/>
          <w:rtl w:val="0"/>
        </w:rPr>
        <w:t xml:space="preserve">the Board’s selective adherence to its own policies has placed BCSB at a clear disadvantage.</w:t>
        <w:br w:type="textWrapping"/>
      </w:r>
      <w:r w:rsidDel="00000000" w:rsidR="00000000" w:rsidRPr="00000000">
        <w:rPr>
          <w:rFonts w:ascii="Playfair Display" w:cs="Playfair Display" w:eastAsia="Playfair Display" w:hAnsi="Playfair Display"/>
          <w:rtl w:val="0"/>
        </w:rPr>
        <w:t xml:space="preserve">This inconsistency has created barriers, fueled misperceptions, and has made it harder for the school to compete and thrive. No school—especially one serving our most vulnerable population—can succeed while navigating policies that are enforced unevenly. Our boys should not bear the cost of bureaucratic inconsistency.</w:t>
      </w:r>
    </w:p>
    <w:p w:rsidR="00000000" w:rsidDel="00000000" w:rsidP="00000000" w:rsidRDefault="00000000" w:rsidRPr="00000000" w14:paraId="0000000C">
      <w:pPr>
        <w:spacing w:after="240" w:befor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At this moment, I am asking—no, I am calling on—you to choose fairness. Choose truth. Choose our children.</w:t>
      </w:r>
    </w:p>
    <w:p w:rsidR="00000000" w:rsidDel="00000000" w:rsidP="00000000" w:rsidRDefault="00000000" w:rsidRPr="00000000" w14:paraId="0000000D">
      <w:pPr>
        <w:spacing w:after="240" w:befor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Our boys deserve a school that believes in them. They deserve a school that mirrors their greatness. They deserve Baltimore Collegiate.</w:t>
      </w:r>
    </w:p>
    <w:p w:rsidR="00000000" w:rsidDel="00000000" w:rsidP="00000000" w:rsidRDefault="00000000" w:rsidRPr="00000000" w14:paraId="0000000E">
      <w:pPr>
        <w:spacing w:after="240" w:befor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Please hear our voices. Pay attention to the lives behind the data. Listen to the parents whose sons have been transformed by this school.</w:t>
      </w:r>
    </w:p>
    <w:p w:rsidR="00000000" w:rsidDel="00000000" w:rsidP="00000000" w:rsidRDefault="00000000" w:rsidRPr="00000000" w14:paraId="0000000F">
      <w:pPr>
        <w:spacing w:after="240" w:before="240" w:lineRule="auto"/>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b w:val="1"/>
          <w:bCs w:val="1"/>
          <w:rtl w:val="0"/>
        </w:rPr>
        <w:t xml:space="preserve">Do not close the only all-boys public charter school dedicated to uplifting young Black boys in Baltimore.</w:t>
      </w:r>
    </w:p>
    <w:p w:rsidR="00000000" w:rsidDel="00000000" w:rsidP="00000000" w:rsidRDefault="00000000" w:rsidRPr="00000000" w14:paraId="00000010">
      <w:pPr>
        <w:spacing w:after="240" w:before="240" w:lineRule="auto"/>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b w:val="1"/>
          <w:bCs w:val="1"/>
          <w:rtl w:val="0"/>
        </w:rPr>
        <w:br w:type="textWrapping"/>
        <w:t xml:space="preserve">Keep it open.</w:t>
      </w:r>
    </w:p>
    <w:p w:rsidR="00000000" w:rsidDel="00000000" w:rsidP="00000000" w:rsidRDefault="00000000" w:rsidRPr="00000000" w14:paraId="00000011">
      <w:pPr>
        <w:spacing w:after="240" w:befor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With conviction, urgency, and hope,</w:t>
      </w:r>
    </w:p>
    <w:p w:rsidR="00000000" w:rsidDel="00000000" w:rsidP="00000000" w:rsidRDefault="00000000" w:rsidRPr="00000000" w14:paraId="00000012">
      <w:pPr>
        <w:rPr>
          <w:rFonts w:ascii="Playfair Display" w:cs="Playfair Display" w:eastAsia="Playfair Display" w:hAnsi="Playfair Display"/>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after="240" w:before="240" w:lineRule="auto"/>
        <w:rPr>
          <w:rFonts w:ascii="Playfair Display" w:cs="Playfair Display" w:eastAsia="Playfair Display" w:hAnsi="Playfair Display"/>
          <w:i w:val="1"/>
          <w:iCs w:val="1"/>
        </w:rPr>
      </w:pPr>
      <w:r w:rsidDel="00000000" w:rsidR="00000000" w:rsidRPr="00000000">
        <w:rPr>
          <w:rFonts w:ascii="Playfair Display" w:cs="Playfair Display" w:eastAsia="Playfair Display" w:hAnsi="Playfair Display"/>
          <w:i w:val="1"/>
          <w:iCs w:val="1"/>
          <w:rtl w:val="0"/>
        </w:rPr>
        <w:t xml:space="preserve">Parent Signature</w:t>
      </w:r>
    </w:p>
    <w:p w:rsidR="00000000" w:rsidDel="00000000" w:rsidP="00000000" w:rsidRDefault="00000000" w:rsidRPr="00000000" w14:paraId="00000014">
      <w:pPr>
        <w:rPr>
          <w:rFonts w:ascii="Playfair Display" w:cs="Playfair Display" w:eastAsia="Playfair Display" w:hAnsi="Playfair Display"/>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after="240" w:before="240" w:lineRule="auto"/>
        <w:rPr>
          <w:rFonts w:ascii="Playfair Display" w:cs="Playfair Display" w:eastAsia="Playfair Display" w:hAnsi="Playfair Display"/>
          <w:i w:val="1"/>
          <w:iCs w:val="1"/>
        </w:rPr>
      </w:pPr>
      <w:r w:rsidDel="00000000" w:rsidR="00000000" w:rsidRPr="00000000">
        <w:rPr>
          <w:rFonts w:ascii="Playfair Display" w:cs="Playfair Display" w:eastAsia="Playfair Display" w:hAnsi="Playfair Display"/>
          <w:i w:val="1"/>
          <w:iCs w:val="1"/>
          <w:rtl w:val="0"/>
        </w:rPr>
        <w:t xml:space="preserve">Printed Name</w:t>
      </w:r>
    </w:p>
    <w:p w:rsidR="00000000" w:rsidDel="00000000" w:rsidP="00000000" w:rsidRDefault="00000000" w:rsidRPr="00000000" w14:paraId="00000016">
      <w:pPr>
        <w:rPr>
          <w:rFonts w:ascii="Playfair Display" w:cs="Playfair Display" w:eastAsia="Playfair Display" w:hAnsi="Playfair Display"/>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spacing w:after="240" w:before="240" w:lineRule="auto"/>
        <w:rPr>
          <w:rFonts w:ascii="Playfair Display" w:cs="Playfair Display" w:eastAsia="Playfair Display" w:hAnsi="Playfair Display"/>
          <w:i w:val="1"/>
          <w:iCs w:val="1"/>
        </w:rPr>
      </w:pPr>
      <w:r w:rsidDel="00000000" w:rsidR="00000000" w:rsidRPr="00000000">
        <w:rPr>
          <w:rFonts w:ascii="Playfair Display" w:cs="Playfair Display" w:eastAsia="Playfair Display" w:hAnsi="Playfair Display"/>
          <w:i w:val="1"/>
          <w:iCs w:val="1"/>
          <w:rtl w:val="0"/>
        </w:rPr>
        <w:t xml:space="preserve">Name of Student (optional)</w:t>
      </w:r>
    </w:p>
    <w:p w:rsidR="00000000" w:rsidDel="00000000" w:rsidP="00000000" w:rsidRDefault="00000000" w:rsidRPr="00000000" w14:paraId="00000018">
      <w:pPr>
        <w:rPr>
          <w:rFonts w:ascii="Playfair Display" w:cs="Playfair Display" w:eastAsia="Playfair Display" w:hAnsi="Playfair Display"/>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spacing w:after="240" w:before="240" w:lineRule="auto"/>
        <w:rPr>
          <w:rFonts w:ascii="Playfair Display" w:cs="Playfair Display" w:eastAsia="Playfair Display" w:hAnsi="Playfair Display"/>
          <w:i w:val="1"/>
          <w:iCs w:val="1"/>
        </w:rPr>
      </w:pPr>
      <w:r w:rsidDel="00000000" w:rsidR="00000000" w:rsidRPr="00000000">
        <w:rPr>
          <w:rFonts w:ascii="Playfair Display" w:cs="Playfair Display" w:eastAsia="Playfair Display" w:hAnsi="Playfair Display"/>
          <w:i w:val="1"/>
          <w:iCs w:val="1"/>
          <w:rtl w:val="0"/>
        </w:rPr>
        <w:t xml:space="preserve">Date</w:t>
      </w:r>
    </w:p>
    <w:p w:rsidR="00000000" w:rsidDel="00000000" w:rsidP="00000000" w:rsidRDefault="00000000" w:rsidRPr="00000000" w14:paraId="0000001A">
      <w:pPr>
        <w:rPr>
          <w:rFonts w:ascii="Playfair Display" w:cs="Playfair Display" w:eastAsia="Playfair Display" w:hAnsi="Playfair Display"/>
        </w:rPr>
      </w:pPr>
      <w:r w:rsidDel="00000000" w:rsidR="00000000" w:rsidRPr="00000000">
        <w:pict>
          <v:rect style="width:0.0pt;height:1.5pt" o:hr="t" o:hrstd="t" o:hralign="center" fillcolor="#A0A0A0" stroked="f"/>
        </w:pic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